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7184" w14:textId="77777777" w:rsidR="007353F7" w:rsidRPr="00AE04F1" w:rsidRDefault="007353F7" w:rsidP="007353F7">
      <w:pPr>
        <w:pStyle w:val="Szvegtrzs"/>
        <w:spacing w:after="0" w:line="240" w:lineRule="auto"/>
        <w:jc w:val="center"/>
        <w:rPr>
          <w:b/>
          <w:bCs/>
        </w:rPr>
      </w:pPr>
      <w:r w:rsidRPr="00AE04F1">
        <w:rPr>
          <w:b/>
          <w:bCs/>
        </w:rPr>
        <w:t>Ruzsa Község Önkormányzata Képviselő-testületének</w:t>
      </w:r>
    </w:p>
    <w:p w14:paraId="07398A15" w14:textId="7AE62BAB" w:rsidR="007353F7" w:rsidRPr="00AE04F1" w:rsidRDefault="00AE04F1" w:rsidP="007353F7">
      <w:pPr>
        <w:pStyle w:val="Szvegtrzs"/>
        <w:spacing w:after="0" w:line="240" w:lineRule="auto"/>
        <w:jc w:val="center"/>
        <w:rPr>
          <w:b/>
          <w:bCs/>
        </w:rPr>
      </w:pPr>
      <w:r w:rsidRPr="00AE04F1">
        <w:rPr>
          <w:b/>
          <w:bCs/>
        </w:rPr>
        <w:t>…</w:t>
      </w:r>
      <w:proofErr w:type="gramStart"/>
      <w:r w:rsidRPr="00AE04F1">
        <w:rPr>
          <w:b/>
          <w:bCs/>
        </w:rPr>
        <w:t>…….</w:t>
      </w:r>
      <w:proofErr w:type="gramEnd"/>
      <w:r w:rsidRPr="00AE04F1">
        <w:rPr>
          <w:b/>
          <w:bCs/>
        </w:rPr>
        <w:t>.</w:t>
      </w:r>
      <w:r w:rsidR="007353F7" w:rsidRPr="00AE04F1">
        <w:rPr>
          <w:b/>
          <w:bCs/>
        </w:rPr>
        <w:t>/202</w:t>
      </w:r>
      <w:r w:rsidRPr="00AE04F1">
        <w:rPr>
          <w:b/>
          <w:bCs/>
        </w:rPr>
        <w:t>3</w:t>
      </w:r>
      <w:r w:rsidR="007353F7" w:rsidRPr="00AE04F1">
        <w:rPr>
          <w:b/>
          <w:bCs/>
        </w:rPr>
        <w:t>. (I</w:t>
      </w:r>
      <w:r w:rsidR="003D26E7">
        <w:rPr>
          <w:b/>
          <w:bCs/>
        </w:rPr>
        <w:t>X</w:t>
      </w:r>
      <w:r w:rsidRPr="00AE04F1">
        <w:rPr>
          <w:b/>
          <w:bCs/>
        </w:rPr>
        <w:t>………</w:t>
      </w:r>
      <w:r w:rsidR="007353F7" w:rsidRPr="00AE04F1">
        <w:rPr>
          <w:b/>
          <w:bCs/>
        </w:rPr>
        <w:t>.) önkormányzati rendelete</w:t>
      </w:r>
    </w:p>
    <w:p w14:paraId="4572F2CA" w14:textId="77777777" w:rsidR="007353F7" w:rsidRPr="00AE04F1" w:rsidRDefault="007353F7" w:rsidP="007353F7">
      <w:pPr>
        <w:pStyle w:val="Szvegtrzs"/>
        <w:spacing w:after="0" w:line="240" w:lineRule="auto"/>
        <w:jc w:val="center"/>
        <w:rPr>
          <w:b/>
          <w:bCs/>
        </w:rPr>
      </w:pPr>
      <w:r w:rsidRPr="00AE04F1">
        <w:rPr>
          <w:b/>
          <w:bCs/>
        </w:rPr>
        <w:t>az Önkormányzat 202</w:t>
      </w:r>
      <w:r w:rsidR="00AE04F1" w:rsidRPr="00AE04F1">
        <w:rPr>
          <w:b/>
          <w:bCs/>
        </w:rPr>
        <w:t>3</w:t>
      </w:r>
      <w:r w:rsidRPr="00AE04F1">
        <w:rPr>
          <w:b/>
          <w:bCs/>
        </w:rPr>
        <w:t xml:space="preserve">. évi költségvetéséről </w:t>
      </w:r>
    </w:p>
    <w:p w14:paraId="65D90656" w14:textId="77777777" w:rsidR="001F5C23" w:rsidRPr="00AE04F1" w:rsidRDefault="007353F7" w:rsidP="007353F7">
      <w:pPr>
        <w:pStyle w:val="Szvegtrzs"/>
        <w:spacing w:after="0" w:line="240" w:lineRule="auto"/>
        <w:jc w:val="center"/>
        <w:rPr>
          <w:b/>
          <w:bCs/>
        </w:rPr>
      </w:pPr>
      <w:r w:rsidRPr="00AE04F1">
        <w:rPr>
          <w:b/>
          <w:bCs/>
        </w:rPr>
        <w:t xml:space="preserve">szóló </w:t>
      </w:r>
      <w:r w:rsidR="00AE04F1" w:rsidRPr="00AE04F1">
        <w:rPr>
          <w:b/>
          <w:bCs/>
        </w:rPr>
        <w:t>3</w:t>
      </w:r>
      <w:r w:rsidRPr="00AE04F1">
        <w:rPr>
          <w:b/>
          <w:bCs/>
        </w:rPr>
        <w:t>/202</w:t>
      </w:r>
      <w:r w:rsidR="00AE04F1" w:rsidRPr="00AE04F1">
        <w:rPr>
          <w:b/>
          <w:bCs/>
        </w:rPr>
        <w:t>3</w:t>
      </w:r>
      <w:r w:rsidRPr="00AE04F1">
        <w:rPr>
          <w:b/>
          <w:bCs/>
        </w:rPr>
        <w:t>.(II</w:t>
      </w:r>
      <w:r w:rsidR="00AE04F1" w:rsidRPr="00AE04F1">
        <w:rPr>
          <w:b/>
          <w:bCs/>
        </w:rPr>
        <w:t>I</w:t>
      </w:r>
      <w:r w:rsidRPr="00AE04F1">
        <w:rPr>
          <w:b/>
          <w:bCs/>
        </w:rPr>
        <w:t>.2.) önkormányzati rendelet módosításáról</w:t>
      </w:r>
    </w:p>
    <w:p w14:paraId="51D4F665" w14:textId="77777777" w:rsidR="001F5C23" w:rsidRPr="00AE04F1" w:rsidRDefault="007353F7">
      <w:pPr>
        <w:pStyle w:val="Szvegtrzs"/>
        <w:spacing w:before="220" w:after="0" w:line="240" w:lineRule="auto"/>
        <w:jc w:val="both"/>
      </w:pPr>
      <w:r w:rsidRPr="00AE04F1">
        <w:t>Ruzsa Község Önkormányzatának Képviselő-testülete Alaptörvény 32. cikk (2) bekezdésében meghatározott eredeti jogalkotói hatáskörében, Alaptörvény 32</w:t>
      </w:r>
      <w:r w:rsidR="00AE04F1" w:rsidRPr="00AE04F1">
        <w:t>.</w:t>
      </w:r>
      <w:r w:rsidRPr="00AE04F1">
        <w:t xml:space="preserve"> cikk (1) bekezdés f) pontjában meghatározott feladatkorében eljárva az Önkormányzat 202</w:t>
      </w:r>
      <w:r w:rsidR="00AE04F1" w:rsidRPr="00AE04F1">
        <w:t>3</w:t>
      </w:r>
      <w:r w:rsidRPr="00AE04F1">
        <w:t xml:space="preserve">. évi költségvetéséről szóló </w:t>
      </w:r>
      <w:r w:rsidR="00AE04F1" w:rsidRPr="00AE04F1">
        <w:t>3</w:t>
      </w:r>
      <w:r w:rsidRPr="00AE04F1">
        <w:t>/2022.(II</w:t>
      </w:r>
      <w:r w:rsidR="00AE04F1" w:rsidRPr="00AE04F1">
        <w:t>I</w:t>
      </w:r>
      <w:r w:rsidRPr="00AE04F1">
        <w:t>.2.) önkormányzati rendelet módosítására a következőket rendeli el:</w:t>
      </w:r>
    </w:p>
    <w:p w14:paraId="71FD62C5" w14:textId="77777777" w:rsidR="001F5C23" w:rsidRPr="00AE04F1" w:rsidRDefault="007353F7">
      <w:pPr>
        <w:pStyle w:val="Szvegtrzs"/>
        <w:spacing w:before="240" w:after="240" w:line="240" w:lineRule="auto"/>
        <w:jc w:val="center"/>
        <w:rPr>
          <w:b/>
          <w:bCs/>
        </w:rPr>
      </w:pPr>
      <w:r w:rsidRPr="00AE04F1">
        <w:rPr>
          <w:b/>
          <w:bCs/>
        </w:rPr>
        <w:t>1. §</w:t>
      </w:r>
    </w:p>
    <w:p w14:paraId="20C316DB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Az Önkormányzat 202</w:t>
      </w:r>
      <w:r w:rsidR="00AE04F1" w:rsidRPr="00AE04F1">
        <w:t>3</w:t>
      </w:r>
      <w:r w:rsidRPr="00AE04F1">
        <w:t xml:space="preserve">. évi költségvetéséről szóló </w:t>
      </w:r>
      <w:r w:rsidR="00AE04F1" w:rsidRPr="00AE04F1">
        <w:t>3</w:t>
      </w:r>
      <w:r w:rsidRPr="00AE04F1">
        <w:t>/202</w:t>
      </w:r>
      <w:r w:rsidR="00AE04F1" w:rsidRPr="00AE04F1">
        <w:t>3</w:t>
      </w:r>
      <w:r w:rsidRPr="00AE04F1">
        <w:t>. (I</w:t>
      </w:r>
      <w:r w:rsidR="00AE04F1" w:rsidRPr="00AE04F1">
        <w:t>I</w:t>
      </w:r>
      <w:r w:rsidRPr="00AE04F1">
        <w:t>I. 2.) önkormányzati rendelet 2. § (1) és (2) bekezdése helyébe a következő rendelkezések lépnek:</w:t>
      </w:r>
    </w:p>
    <w:p w14:paraId="775089A0" w14:textId="64B80B9F" w:rsidR="001F5C23" w:rsidRPr="00AE04F1" w:rsidRDefault="007353F7">
      <w:pPr>
        <w:pStyle w:val="Szvegtrzs"/>
        <w:spacing w:before="240" w:after="0" w:line="240" w:lineRule="auto"/>
        <w:jc w:val="both"/>
      </w:pPr>
      <w:r w:rsidRPr="00AE04F1">
        <w:t>„(1) A Képviselő-testület Ruzsa Község Önkormányzata 202</w:t>
      </w:r>
      <w:r w:rsidR="00AE04F1" w:rsidRPr="00AE04F1">
        <w:t>3</w:t>
      </w:r>
      <w:r w:rsidRPr="00AE04F1">
        <w:t xml:space="preserve">. évi költségvetésének kiadási főösszegét – az Önkormányzat által az irányítása alá tartozó költségvetési szervek részére folyósítandó irányítószervi támogatás kiadási előirányzata nélkül – összevontan </w:t>
      </w:r>
      <w:r w:rsidR="00AE04F1" w:rsidRPr="003220B2">
        <w:rPr>
          <w:b/>
          <w:bCs/>
          <w:color w:val="FF0000"/>
        </w:rPr>
        <w:t>1.2</w:t>
      </w:r>
      <w:r w:rsidR="00F70FDA">
        <w:rPr>
          <w:b/>
          <w:bCs/>
          <w:color w:val="FF0000"/>
        </w:rPr>
        <w:t>42.185.923</w:t>
      </w:r>
      <w:r w:rsidRPr="00AE04F1">
        <w:rPr>
          <w:b/>
          <w:bCs/>
        </w:rPr>
        <w:t>,-</w:t>
      </w:r>
      <w:r w:rsidRPr="00AE04F1">
        <w:t xml:space="preserve"> Ft-ban, bevételi főösszegét – az önkormányzat által irányítása alá tartozó költségvetési szervek részére folyósítandó támogatás bevételi előirányzata nélkül – összevontan </w:t>
      </w:r>
      <w:r w:rsidR="00AE04F1" w:rsidRPr="003220B2">
        <w:rPr>
          <w:b/>
          <w:bCs/>
          <w:color w:val="FF0000"/>
        </w:rPr>
        <w:t>1.2</w:t>
      </w:r>
      <w:r w:rsidR="00F70FDA">
        <w:rPr>
          <w:b/>
          <w:bCs/>
          <w:color w:val="FF0000"/>
        </w:rPr>
        <w:t>42.185.923</w:t>
      </w:r>
      <w:r w:rsidRPr="003220B2">
        <w:rPr>
          <w:b/>
          <w:bCs/>
          <w:color w:val="FF0000"/>
        </w:rPr>
        <w:t>,-</w:t>
      </w:r>
      <w:r w:rsidRPr="003220B2">
        <w:rPr>
          <w:color w:val="FF0000"/>
        </w:rPr>
        <w:t xml:space="preserve"> </w:t>
      </w:r>
      <w:r w:rsidRPr="00AE04F1">
        <w:t>Ft-ban állapítja meg a 3. mellékletben foglalt költségvetési mérleg szerint.</w:t>
      </w:r>
    </w:p>
    <w:p w14:paraId="67BCB68F" w14:textId="20BA9A14" w:rsidR="001F5C23" w:rsidRPr="00F70FDA" w:rsidRDefault="007353F7">
      <w:pPr>
        <w:pStyle w:val="Szvegtrzs"/>
        <w:spacing w:before="240" w:after="240" w:line="240" w:lineRule="auto"/>
        <w:jc w:val="both"/>
      </w:pPr>
      <w:r w:rsidRPr="00325952">
        <w:t>(2) A Képviselő-testület a működési költségvetés kiadási főösszegét</w:t>
      </w:r>
      <w:r w:rsidR="00AE04F1" w:rsidRPr="00325952">
        <w:t xml:space="preserve"> </w:t>
      </w:r>
      <w:r w:rsidR="00AE04F1" w:rsidRPr="003220B2">
        <w:rPr>
          <w:b/>
          <w:bCs/>
          <w:color w:val="FF0000"/>
        </w:rPr>
        <w:t>8</w:t>
      </w:r>
      <w:r w:rsidR="00F70FDA">
        <w:rPr>
          <w:b/>
          <w:bCs/>
          <w:color w:val="FF0000"/>
        </w:rPr>
        <w:t>73.563.072</w:t>
      </w:r>
      <w:r w:rsidRPr="00325952">
        <w:rPr>
          <w:b/>
          <w:bCs/>
        </w:rPr>
        <w:t>,-</w:t>
      </w:r>
      <w:r w:rsidRPr="00325952">
        <w:t xml:space="preserve"> Ft-ban, bevételi főösszegét </w:t>
      </w:r>
      <w:r w:rsidR="00AE04F1" w:rsidRPr="003220B2">
        <w:rPr>
          <w:b/>
          <w:bCs/>
          <w:color w:val="FF0000"/>
        </w:rPr>
        <w:t>7</w:t>
      </w:r>
      <w:r w:rsidR="00F70FDA">
        <w:rPr>
          <w:b/>
          <w:bCs/>
          <w:color w:val="FF0000"/>
        </w:rPr>
        <w:t>49.742.172</w:t>
      </w:r>
      <w:r w:rsidRPr="00325952">
        <w:rPr>
          <w:b/>
          <w:bCs/>
        </w:rPr>
        <w:t>,-</w:t>
      </w:r>
      <w:r w:rsidRPr="00325952">
        <w:t xml:space="preserve"> Ft-ban, egyenlegét – a finanszírozási bevételek és finanszírozási kiadások nélkül – </w:t>
      </w:r>
      <w:r w:rsidR="00325952" w:rsidRPr="00325952">
        <w:t xml:space="preserve"> </w:t>
      </w:r>
      <w:r w:rsidRPr="00F70FDA">
        <w:rPr>
          <w:b/>
          <w:bCs/>
        </w:rPr>
        <w:t>-</w:t>
      </w:r>
      <w:r w:rsidR="00325952" w:rsidRPr="00F70FDA">
        <w:rPr>
          <w:b/>
          <w:bCs/>
        </w:rPr>
        <w:t xml:space="preserve"> </w:t>
      </w:r>
      <w:r w:rsidR="00AE04F1" w:rsidRPr="00F70FDA">
        <w:rPr>
          <w:b/>
          <w:bCs/>
        </w:rPr>
        <w:t>123.820.900</w:t>
      </w:r>
      <w:r w:rsidRPr="00F70FDA">
        <w:rPr>
          <w:b/>
          <w:bCs/>
        </w:rPr>
        <w:t>,-</w:t>
      </w:r>
      <w:r w:rsidRPr="00F70FDA">
        <w:t xml:space="preserve"> </w:t>
      </w:r>
      <w:r w:rsidRPr="00325952">
        <w:t xml:space="preserve">Ft-ban, a felhalmozási költségvetés kiadási </w:t>
      </w:r>
      <w:r w:rsidRPr="00F70FDA">
        <w:t xml:space="preserve">főösszegét </w:t>
      </w:r>
      <w:r w:rsidR="00325952" w:rsidRPr="00F70FDA">
        <w:rPr>
          <w:b/>
          <w:bCs/>
          <w:color w:val="FF0000"/>
        </w:rPr>
        <w:t>35</w:t>
      </w:r>
      <w:r w:rsidR="00F70FDA" w:rsidRPr="00F70FDA">
        <w:rPr>
          <w:b/>
          <w:bCs/>
          <w:color w:val="FF0000"/>
        </w:rPr>
        <w:t>1.153.909</w:t>
      </w:r>
      <w:r w:rsidRPr="00F70FDA">
        <w:rPr>
          <w:b/>
          <w:bCs/>
        </w:rPr>
        <w:t>,-</w:t>
      </w:r>
      <w:r w:rsidRPr="00F70FDA">
        <w:t xml:space="preserve"> Ft-ban, bevételi főösszegét </w:t>
      </w:r>
      <w:r w:rsidR="00325952" w:rsidRPr="00F70FDA">
        <w:rPr>
          <w:b/>
          <w:bCs/>
          <w:color w:val="FF0000"/>
        </w:rPr>
        <w:t>252.</w:t>
      </w:r>
      <w:r w:rsidR="00F70FDA" w:rsidRPr="00F70FDA">
        <w:rPr>
          <w:b/>
          <w:bCs/>
          <w:color w:val="FF0000"/>
        </w:rPr>
        <w:t>349.247</w:t>
      </w:r>
      <w:r w:rsidRPr="00F70FDA">
        <w:rPr>
          <w:b/>
          <w:bCs/>
          <w:color w:val="FF0000"/>
        </w:rPr>
        <w:t>,-</w:t>
      </w:r>
      <w:r w:rsidRPr="00F70FDA">
        <w:rPr>
          <w:color w:val="FF0000"/>
        </w:rPr>
        <w:t xml:space="preserve"> </w:t>
      </w:r>
      <w:r w:rsidRPr="00F70FDA">
        <w:t xml:space="preserve">Ft-ban, egyenlegét – a finanszírozási bevételek és finanszírozási kiadások nélkül – </w:t>
      </w:r>
      <w:r w:rsidRPr="00F70FDA">
        <w:rPr>
          <w:b/>
          <w:bCs/>
        </w:rPr>
        <w:t xml:space="preserve">- </w:t>
      </w:r>
      <w:r w:rsidR="00325952" w:rsidRPr="00F70FDA">
        <w:rPr>
          <w:b/>
          <w:bCs/>
        </w:rPr>
        <w:t>98.804.66</w:t>
      </w:r>
      <w:r w:rsidR="001061A2" w:rsidRPr="00F70FDA">
        <w:rPr>
          <w:b/>
          <w:bCs/>
        </w:rPr>
        <w:t>2</w:t>
      </w:r>
      <w:r w:rsidRPr="00F70FDA">
        <w:rPr>
          <w:b/>
          <w:bCs/>
        </w:rPr>
        <w:t>,-</w:t>
      </w:r>
      <w:r w:rsidRPr="00F70FDA">
        <w:t xml:space="preserve"> Ft-ban, a finanszírozási bevételek és kiadások egyenlegét: </w:t>
      </w:r>
      <w:r w:rsidR="00325952" w:rsidRPr="00F70FDA">
        <w:rPr>
          <w:b/>
          <w:bCs/>
        </w:rPr>
        <w:t>222.625.562</w:t>
      </w:r>
      <w:r w:rsidRPr="00F70FDA">
        <w:rPr>
          <w:b/>
          <w:bCs/>
        </w:rPr>
        <w:t>,-</w:t>
      </w:r>
      <w:r w:rsidRPr="00F70FDA">
        <w:t xml:space="preserve"> Ft-ban állapítja meg.”</w:t>
      </w:r>
    </w:p>
    <w:p w14:paraId="4DB47A78" w14:textId="77777777" w:rsidR="001F5C23" w:rsidRPr="00325952" w:rsidRDefault="007353F7">
      <w:pPr>
        <w:pStyle w:val="Szvegtrzs"/>
        <w:spacing w:before="240" w:after="240" w:line="240" w:lineRule="auto"/>
        <w:jc w:val="center"/>
        <w:rPr>
          <w:b/>
          <w:bCs/>
        </w:rPr>
      </w:pPr>
      <w:r w:rsidRPr="00325952">
        <w:rPr>
          <w:b/>
          <w:bCs/>
        </w:rPr>
        <w:t>2. §</w:t>
      </w:r>
    </w:p>
    <w:p w14:paraId="1FCB245D" w14:textId="77777777" w:rsidR="001F5C23" w:rsidRPr="00325952" w:rsidRDefault="007353F7">
      <w:pPr>
        <w:pStyle w:val="Szvegtrzs"/>
        <w:spacing w:after="0" w:line="240" w:lineRule="auto"/>
        <w:jc w:val="both"/>
      </w:pPr>
      <w:r w:rsidRPr="00325952">
        <w:t>(1) Az Önkormányzat 202</w:t>
      </w:r>
      <w:r w:rsidR="00325952" w:rsidRPr="00325952">
        <w:t>3</w:t>
      </w:r>
      <w:r w:rsidRPr="00325952">
        <w:t xml:space="preserve">. évi költségvetéséről szóló </w:t>
      </w:r>
      <w:r w:rsidR="00325952" w:rsidRPr="00325952">
        <w:t>3</w:t>
      </w:r>
      <w:r w:rsidRPr="00325952">
        <w:t>/202</w:t>
      </w:r>
      <w:r w:rsidR="00325952" w:rsidRPr="00325952">
        <w:t>3</w:t>
      </w:r>
      <w:r w:rsidRPr="00325952">
        <w:t>. (</w:t>
      </w:r>
      <w:r w:rsidR="00325952" w:rsidRPr="00325952">
        <w:t>I</w:t>
      </w:r>
      <w:r w:rsidRPr="00325952">
        <w:t>II. 2.) önkormányzati rendelet 4. § (1) bekezdése helyébe a következő rendelkezés lép:</w:t>
      </w:r>
    </w:p>
    <w:p w14:paraId="4F3EC44C" w14:textId="6FBD99DB" w:rsidR="001F5C23" w:rsidRPr="00325952" w:rsidRDefault="007353F7">
      <w:pPr>
        <w:pStyle w:val="Szvegtrzs"/>
        <w:spacing w:before="240" w:after="240" w:line="240" w:lineRule="auto"/>
        <w:jc w:val="both"/>
      </w:pPr>
      <w:r w:rsidRPr="00325952">
        <w:t xml:space="preserve">„(1) Az önkormányzat kiadásaiból a működési célú tartalék összege </w:t>
      </w:r>
      <w:proofErr w:type="gramStart"/>
      <w:r w:rsidR="00F70FDA">
        <w:rPr>
          <w:color w:val="FF0000"/>
        </w:rPr>
        <w:t>16.379.549,</w:t>
      </w:r>
      <w:r w:rsidRPr="003220B2">
        <w:rPr>
          <w:color w:val="FF0000"/>
        </w:rPr>
        <w:t>-</w:t>
      </w:r>
      <w:proofErr w:type="gramEnd"/>
      <w:r w:rsidRPr="003220B2">
        <w:rPr>
          <w:color w:val="FF0000"/>
        </w:rPr>
        <w:t xml:space="preserve"> </w:t>
      </w:r>
      <w:r w:rsidRPr="00325952">
        <w:t>Ft.”</w:t>
      </w:r>
    </w:p>
    <w:p w14:paraId="35FD8083" w14:textId="77777777" w:rsidR="001F5C23" w:rsidRPr="003220B2" w:rsidRDefault="007353F7">
      <w:pPr>
        <w:pStyle w:val="Szvegtrzs"/>
        <w:spacing w:before="240" w:after="0" w:line="240" w:lineRule="auto"/>
        <w:jc w:val="both"/>
      </w:pPr>
      <w:r w:rsidRPr="003220B2">
        <w:t>(2) Az Önkormányzat 202</w:t>
      </w:r>
      <w:r w:rsidR="003220B2" w:rsidRPr="003220B2">
        <w:t>3</w:t>
      </w:r>
      <w:r w:rsidRPr="003220B2">
        <w:t xml:space="preserve">. évi költségvetéséről szóló </w:t>
      </w:r>
      <w:r w:rsidR="003220B2" w:rsidRPr="003220B2">
        <w:t xml:space="preserve">3/2023. (III. 2.) </w:t>
      </w:r>
      <w:r w:rsidRPr="003220B2">
        <w:t>önkormányzati rendelet 4. § (4) bekezdése helyébe a következő rendelkezés lép:</w:t>
      </w:r>
    </w:p>
    <w:p w14:paraId="5937E074" w14:textId="1E1AFDD5" w:rsidR="001F5C23" w:rsidRPr="003220B2" w:rsidRDefault="007353F7">
      <w:pPr>
        <w:pStyle w:val="Szvegtrzs"/>
        <w:spacing w:before="240" w:after="240" w:line="240" w:lineRule="auto"/>
        <w:jc w:val="both"/>
      </w:pPr>
      <w:r w:rsidRPr="003220B2">
        <w:t xml:space="preserve">„(4) Az önkormányzat kiadásaiból a fejlesztési céltartalék összege </w:t>
      </w:r>
      <w:proofErr w:type="gramStart"/>
      <w:r w:rsidR="00F70FDA">
        <w:rPr>
          <w:color w:val="FF0000"/>
        </w:rPr>
        <w:t>29.162.485</w:t>
      </w:r>
      <w:r w:rsidRPr="003220B2">
        <w:rPr>
          <w:color w:val="FF0000"/>
        </w:rPr>
        <w:t>,-</w:t>
      </w:r>
      <w:proofErr w:type="gramEnd"/>
      <w:r w:rsidRPr="003220B2">
        <w:t>Ft.”</w:t>
      </w:r>
    </w:p>
    <w:p w14:paraId="4FAAAB31" w14:textId="77777777" w:rsidR="001F5C23" w:rsidRPr="003220B2" w:rsidRDefault="007353F7">
      <w:pPr>
        <w:pStyle w:val="Szvegtrzs"/>
        <w:spacing w:before="240" w:after="240" w:line="240" w:lineRule="auto"/>
        <w:jc w:val="center"/>
        <w:rPr>
          <w:b/>
          <w:bCs/>
        </w:rPr>
      </w:pPr>
      <w:r w:rsidRPr="003220B2">
        <w:rPr>
          <w:b/>
          <w:bCs/>
        </w:rPr>
        <w:t>3. §</w:t>
      </w:r>
    </w:p>
    <w:p w14:paraId="6176439A" w14:textId="77777777" w:rsidR="001F5C23" w:rsidRPr="003220B2" w:rsidRDefault="007353F7">
      <w:pPr>
        <w:pStyle w:val="Szvegtrzs"/>
        <w:spacing w:after="0" w:line="240" w:lineRule="auto"/>
        <w:jc w:val="both"/>
      </w:pPr>
      <w:r w:rsidRPr="003220B2">
        <w:t xml:space="preserve">(1) Az Önkormányzat </w:t>
      </w:r>
      <w:r w:rsidR="003220B2" w:rsidRPr="003220B2">
        <w:t>2023. évi költségvetéséről szóló 3/2023. (III. 2.)</w:t>
      </w:r>
      <w:r w:rsidRPr="003220B2">
        <w:t xml:space="preserve"> önkormányzati rendelet 1. melléklete helyébe az 1. melléklet lép.</w:t>
      </w:r>
    </w:p>
    <w:p w14:paraId="110C4BC1" w14:textId="77777777" w:rsidR="001F5C23" w:rsidRPr="003220B2" w:rsidRDefault="007353F7">
      <w:pPr>
        <w:pStyle w:val="Szvegtrzs"/>
        <w:spacing w:before="240" w:after="0" w:line="240" w:lineRule="auto"/>
        <w:jc w:val="both"/>
      </w:pPr>
      <w:r w:rsidRPr="003220B2">
        <w:t xml:space="preserve">(2) Az Önkormányzat </w:t>
      </w:r>
      <w:r w:rsidR="003220B2" w:rsidRPr="003220B2">
        <w:t>2023. évi költségvetéséről szóló 3/2023. (III. 2.)</w:t>
      </w:r>
      <w:r w:rsidRPr="003220B2">
        <w:t xml:space="preserve"> önkormányzati rendelet 2. melléklete helyébe a 2. melléklet lép.</w:t>
      </w:r>
    </w:p>
    <w:p w14:paraId="1FC2F8AB" w14:textId="77777777" w:rsidR="001F5C23" w:rsidRPr="003220B2" w:rsidRDefault="007353F7">
      <w:pPr>
        <w:pStyle w:val="Szvegtrzs"/>
        <w:spacing w:before="240" w:after="0" w:line="240" w:lineRule="auto"/>
        <w:jc w:val="both"/>
      </w:pPr>
      <w:r w:rsidRPr="003220B2">
        <w:t xml:space="preserve">(3) Az Önkormányzat </w:t>
      </w:r>
      <w:r w:rsidR="003220B2" w:rsidRPr="003220B2">
        <w:t xml:space="preserve">2023. évi költségvetéséről szóló 3/2023. (III. 2.) </w:t>
      </w:r>
      <w:r w:rsidRPr="003220B2">
        <w:t>önkormányzati rendelet 3. melléklete helyébe a 3. melléklet lép.</w:t>
      </w:r>
    </w:p>
    <w:p w14:paraId="15CA6B86" w14:textId="77777777" w:rsidR="001F5C23" w:rsidRPr="003220B2" w:rsidRDefault="007353F7">
      <w:pPr>
        <w:pStyle w:val="Szvegtrzs"/>
        <w:spacing w:before="240" w:after="240" w:line="240" w:lineRule="auto"/>
        <w:jc w:val="center"/>
        <w:rPr>
          <w:b/>
          <w:bCs/>
        </w:rPr>
      </w:pPr>
      <w:r w:rsidRPr="003220B2">
        <w:rPr>
          <w:b/>
          <w:bCs/>
        </w:rPr>
        <w:lastRenderedPageBreak/>
        <w:t>4. §</w:t>
      </w:r>
    </w:p>
    <w:p w14:paraId="118BBE63" w14:textId="50BA8613" w:rsidR="007353F7" w:rsidRPr="00AE04F1" w:rsidRDefault="007353F7">
      <w:pPr>
        <w:pStyle w:val="Szvegtrzs"/>
        <w:spacing w:after="0" w:line="240" w:lineRule="auto"/>
        <w:jc w:val="both"/>
      </w:pPr>
      <w:r w:rsidRPr="00AE04F1">
        <w:t>Ez a rendelet 202</w:t>
      </w:r>
      <w:r w:rsidR="00AE04F1" w:rsidRPr="00AE04F1">
        <w:t>3</w:t>
      </w:r>
      <w:r w:rsidRPr="00AE04F1">
        <w:t>.</w:t>
      </w:r>
      <w:r w:rsidR="00F70FDA">
        <w:t>szeptember</w:t>
      </w:r>
      <w:r w:rsidR="00AE04F1" w:rsidRPr="00AE04F1">
        <w:t xml:space="preserve"> ……</w:t>
      </w:r>
      <w:r w:rsidRPr="00AE04F1">
        <w:t>-jén lép hatályba, és 202</w:t>
      </w:r>
      <w:r w:rsidR="00AE04F1" w:rsidRPr="00AE04F1">
        <w:t>3</w:t>
      </w:r>
      <w:r w:rsidRPr="00AE04F1">
        <w:t xml:space="preserve">. </w:t>
      </w:r>
      <w:r w:rsidR="00F70FDA">
        <w:t>szeptember</w:t>
      </w:r>
      <w:r w:rsidR="00AE04F1" w:rsidRPr="00AE04F1">
        <w:t xml:space="preserve"> ……</w:t>
      </w:r>
      <w:r w:rsidRPr="00AE04F1">
        <w:t>-án hatályát veszti.</w:t>
      </w:r>
    </w:p>
    <w:p w14:paraId="3913931D" w14:textId="77777777" w:rsidR="007353F7" w:rsidRPr="00AE04F1" w:rsidRDefault="007353F7">
      <w:pPr>
        <w:pStyle w:val="Szvegtrzs"/>
        <w:spacing w:after="0" w:line="240" w:lineRule="auto"/>
        <w:jc w:val="both"/>
      </w:pPr>
    </w:p>
    <w:p w14:paraId="3EFF8D63" w14:textId="233F4C60" w:rsidR="007353F7" w:rsidRPr="00AE04F1" w:rsidRDefault="007353F7" w:rsidP="007353F7">
      <w:pPr>
        <w:outlineLvl w:val="0"/>
      </w:pPr>
      <w:r w:rsidRPr="00AE04F1">
        <w:t xml:space="preserve">Ruzsa, </w:t>
      </w:r>
      <w:r w:rsidR="00AE04F1" w:rsidRPr="00AE04F1">
        <w:t xml:space="preserve">2023. </w:t>
      </w:r>
      <w:r w:rsidR="00F70FDA">
        <w:t>szeptember</w:t>
      </w:r>
      <w:r w:rsidR="00AE04F1" w:rsidRPr="00AE04F1">
        <w:t>………</w:t>
      </w:r>
      <w:r w:rsidRPr="00AE04F1">
        <w:t>.</w:t>
      </w:r>
    </w:p>
    <w:p w14:paraId="6CDFDE3D" w14:textId="77777777" w:rsidR="007353F7" w:rsidRPr="00AE04F1" w:rsidRDefault="007353F7" w:rsidP="007353F7">
      <w:pPr>
        <w:outlineLvl w:val="0"/>
      </w:pPr>
    </w:p>
    <w:p w14:paraId="635DAABE" w14:textId="77777777" w:rsidR="007353F7" w:rsidRPr="00AE04F1" w:rsidRDefault="007353F7" w:rsidP="007353F7">
      <w:pPr>
        <w:outlineLvl w:val="0"/>
      </w:pPr>
      <w:r w:rsidRPr="00AE04F1">
        <w:t xml:space="preserve"> </w:t>
      </w:r>
    </w:p>
    <w:p w14:paraId="1B6C1A1C" w14:textId="77777777" w:rsidR="007353F7" w:rsidRPr="00AE04F1" w:rsidRDefault="007353F7" w:rsidP="007353F7">
      <w:pPr>
        <w:outlineLvl w:val="0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E04F1" w:rsidRPr="00AE04F1" w14:paraId="449B3A1C" w14:textId="77777777" w:rsidTr="007353F7">
        <w:tc>
          <w:tcPr>
            <w:tcW w:w="4814" w:type="dxa"/>
          </w:tcPr>
          <w:p w14:paraId="1D326AE8" w14:textId="77777777" w:rsidR="007353F7" w:rsidRPr="00AE04F1" w:rsidRDefault="007353F7" w:rsidP="007353F7">
            <w:pPr>
              <w:jc w:val="center"/>
              <w:outlineLvl w:val="0"/>
            </w:pPr>
            <w:r w:rsidRPr="00AE04F1">
              <w:rPr>
                <w:b/>
              </w:rPr>
              <w:t>Sánta Gizella</w:t>
            </w:r>
          </w:p>
        </w:tc>
        <w:tc>
          <w:tcPr>
            <w:tcW w:w="4814" w:type="dxa"/>
          </w:tcPr>
          <w:p w14:paraId="323C0BBE" w14:textId="1C839CA7" w:rsidR="007353F7" w:rsidRPr="00AE04F1" w:rsidRDefault="00A8004C" w:rsidP="007353F7">
            <w:pPr>
              <w:jc w:val="center"/>
              <w:outlineLvl w:val="0"/>
            </w:pPr>
            <w:r>
              <w:rPr>
                <w:b/>
              </w:rPr>
              <w:t>Masa-Fődi Anita</w:t>
            </w:r>
          </w:p>
        </w:tc>
      </w:tr>
      <w:tr w:rsidR="007353F7" w:rsidRPr="00AE04F1" w14:paraId="44D22CA4" w14:textId="77777777" w:rsidTr="007353F7">
        <w:tc>
          <w:tcPr>
            <w:tcW w:w="4814" w:type="dxa"/>
          </w:tcPr>
          <w:p w14:paraId="121125F5" w14:textId="77777777" w:rsidR="007353F7" w:rsidRPr="00AE04F1" w:rsidRDefault="007353F7" w:rsidP="007353F7">
            <w:pPr>
              <w:jc w:val="center"/>
              <w:outlineLvl w:val="0"/>
            </w:pPr>
            <w:r w:rsidRPr="00AE04F1">
              <w:rPr>
                <w:b/>
              </w:rPr>
              <w:t>polgármester</w:t>
            </w:r>
          </w:p>
        </w:tc>
        <w:tc>
          <w:tcPr>
            <w:tcW w:w="4814" w:type="dxa"/>
          </w:tcPr>
          <w:p w14:paraId="36E9DD0E" w14:textId="77777777" w:rsidR="007353F7" w:rsidRPr="00AE04F1" w:rsidRDefault="007353F7" w:rsidP="007353F7">
            <w:pPr>
              <w:jc w:val="center"/>
              <w:outlineLvl w:val="0"/>
            </w:pPr>
            <w:r w:rsidRPr="00AE04F1">
              <w:rPr>
                <w:b/>
              </w:rPr>
              <w:t>jegyző</w:t>
            </w:r>
          </w:p>
        </w:tc>
      </w:tr>
    </w:tbl>
    <w:p w14:paraId="4E075F27" w14:textId="77777777" w:rsidR="007353F7" w:rsidRPr="00AE04F1" w:rsidRDefault="007353F7" w:rsidP="007353F7">
      <w:pPr>
        <w:outlineLvl w:val="0"/>
      </w:pPr>
    </w:p>
    <w:p w14:paraId="0BDA3144" w14:textId="77777777" w:rsidR="007353F7" w:rsidRPr="00AE04F1" w:rsidRDefault="007353F7" w:rsidP="007353F7">
      <w:pPr>
        <w:tabs>
          <w:tab w:val="left" w:pos="1701"/>
          <w:tab w:val="left" w:pos="6379"/>
        </w:tabs>
        <w:rPr>
          <w:b/>
        </w:rPr>
      </w:pPr>
      <w:r w:rsidRPr="00AE04F1">
        <w:rPr>
          <w:b/>
        </w:rPr>
        <w:tab/>
      </w:r>
      <w:r w:rsidRPr="00AE04F1">
        <w:rPr>
          <w:b/>
        </w:rPr>
        <w:tab/>
      </w:r>
    </w:p>
    <w:p w14:paraId="4CA0A5DD" w14:textId="77777777" w:rsidR="007353F7" w:rsidRPr="00AE04F1" w:rsidRDefault="007353F7" w:rsidP="007353F7">
      <w:pPr>
        <w:tabs>
          <w:tab w:val="left" w:pos="1701"/>
          <w:tab w:val="left" w:pos="6379"/>
        </w:tabs>
        <w:rPr>
          <w:b/>
        </w:rPr>
      </w:pPr>
      <w:r w:rsidRPr="00AE04F1">
        <w:rPr>
          <w:b/>
        </w:rPr>
        <w:tab/>
      </w:r>
      <w:r w:rsidRPr="00AE04F1">
        <w:rPr>
          <w:b/>
        </w:rPr>
        <w:tab/>
        <w:t xml:space="preserve">  </w:t>
      </w:r>
      <w:r w:rsidRPr="00AE04F1">
        <w:rPr>
          <w:b/>
        </w:rPr>
        <w:tab/>
        <w:t xml:space="preserve"> </w:t>
      </w:r>
    </w:p>
    <w:p w14:paraId="4A07F6E9" w14:textId="0ACE82CF" w:rsidR="007353F7" w:rsidRPr="00AE04F1" w:rsidRDefault="007353F7" w:rsidP="007353F7">
      <w:pPr>
        <w:pStyle w:val="Szvegtrzs"/>
        <w:tabs>
          <w:tab w:val="left" w:pos="1701"/>
          <w:tab w:val="left" w:pos="6379"/>
        </w:tabs>
      </w:pPr>
      <w:r w:rsidRPr="00AE04F1">
        <w:t xml:space="preserve">A rendelet kihirdetve: </w:t>
      </w:r>
      <w:r w:rsidR="00AE04F1" w:rsidRPr="00AE04F1">
        <w:t xml:space="preserve">2023. </w:t>
      </w:r>
      <w:r w:rsidR="00F70FDA">
        <w:t>szeptember</w:t>
      </w:r>
      <w:r w:rsidR="00AE04F1" w:rsidRPr="00AE04F1">
        <w:t>……….</w:t>
      </w:r>
    </w:p>
    <w:p w14:paraId="2E982A81" w14:textId="77777777" w:rsidR="007353F7" w:rsidRPr="00AE04F1" w:rsidRDefault="007353F7" w:rsidP="007353F7">
      <w:pPr>
        <w:pStyle w:val="Szvegtrzs"/>
        <w:tabs>
          <w:tab w:val="left" w:pos="1701"/>
          <w:tab w:val="left" w:pos="6379"/>
        </w:tabs>
        <w:rPr>
          <w:b/>
          <w:bCs/>
        </w:rPr>
      </w:pPr>
      <w:r w:rsidRPr="00AE04F1">
        <w:tab/>
      </w:r>
    </w:p>
    <w:tbl>
      <w:tblPr>
        <w:tblStyle w:val="Rcsostblzat"/>
        <w:tblW w:w="4814" w:type="dxa"/>
        <w:tblInd w:w="4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AE04F1" w:rsidRPr="00AE04F1" w14:paraId="7AAF6E88" w14:textId="77777777" w:rsidTr="007353F7">
        <w:tc>
          <w:tcPr>
            <w:tcW w:w="4814" w:type="dxa"/>
          </w:tcPr>
          <w:p w14:paraId="1EA352E2" w14:textId="37305A80" w:rsidR="007353F7" w:rsidRPr="00AE04F1" w:rsidRDefault="00A8004C" w:rsidP="003E2F03">
            <w:pPr>
              <w:jc w:val="center"/>
              <w:outlineLvl w:val="0"/>
            </w:pPr>
            <w:r>
              <w:rPr>
                <w:b/>
              </w:rPr>
              <w:t>Masa-Fődi Anita</w:t>
            </w:r>
          </w:p>
        </w:tc>
      </w:tr>
      <w:tr w:rsidR="00AE04F1" w:rsidRPr="00AE04F1" w14:paraId="53225E7D" w14:textId="77777777" w:rsidTr="007353F7">
        <w:tc>
          <w:tcPr>
            <w:tcW w:w="4814" w:type="dxa"/>
          </w:tcPr>
          <w:p w14:paraId="37304DB8" w14:textId="77777777" w:rsidR="007353F7" w:rsidRPr="00AE04F1" w:rsidRDefault="007353F7" w:rsidP="003E2F03">
            <w:pPr>
              <w:jc w:val="center"/>
              <w:outlineLvl w:val="0"/>
            </w:pPr>
            <w:r w:rsidRPr="00AE04F1">
              <w:rPr>
                <w:b/>
              </w:rPr>
              <w:t>jegyző</w:t>
            </w:r>
          </w:p>
        </w:tc>
      </w:tr>
    </w:tbl>
    <w:p w14:paraId="688FC8A9" w14:textId="77777777" w:rsidR="007353F7" w:rsidRPr="00AE04F1" w:rsidRDefault="007353F7" w:rsidP="007353F7">
      <w:pPr>
        <w:pStyle w:val="Szvegtrzs"/>
        <w:tabs>
          <w:tab w:val="left" w:pos="1701"/>
          <w:tab w:val="left" w:pos="6379"/>
        </w:tabs>
        <w:rPr>
          <w:b/>
          <w:bCs/>
        </w:rPr>
      </w:pPr>
    </w:p>
    <w:p w14:paraId="6F11E0C5" w14:textId="77777777" w:rsidR="001F5C23" w:rsidRPr="00AE04F1" w:rsidRDefault="001F5C23">
      <w:pPr>
        <w:pStyle w:val="Szvegtrzs"/>
        <w:spacing w:after="0"/>
        <w:jc w:val="center"/>
      </w:pPr>
    </w:p>
    <w:p w14:paraId="1BE8DC8E" w14:textId="77777777" w:rsidR="001F5C23" w:rsidRPr="00AE04F1" w:rsidRDefault="007353F7">
      <w:pPr>
        <w:pStyle w:val="Szvegtrzs"/>
        <w:spacing w:after="0" w:line="240" w:lineRule="auto"/>
        <w:jc w:val="center"/>
        <w:rPr>
          <w:b/>
          <w:bCs/>
          <w:i/>
          <w:iCs/>
        </w:rPr>
      </w:pPr>
      <w:r w:rsidRPr="00AE04F1">
        <w:rPr>
          <w:b/>
          <w:bCs/>
          <w:i/>
          <w:iCs/>
        </w:rPr>
        <w:t>INDOKOLÁS</w:t>
      </w:r>
    </w:p>
    <w:p w14:paraId="4F61F825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 </w:t>
      </w:r>
    </w:p>
    <w:p w14:paraId="7C7984FF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Ruzsa Község Önkormányzatának 1. számú mellékleten szereplő – az intézményfinanszírozási kiadásokat is tartalmazó – költségvetése az Önkormányzat 202</w:t>
      </w:r>
      <w:r w:rsidR="00AE04F1" w:rsidRPr="00AE04F1">
        <w:t>3</w:t>
      </w:r>
      <w:r w:rsidRPr="00AE04F1">
        <w:t xml:space="preserve">. évi költségvetéséről szóló </w:t>
      </w:r>
      <w:r w:rsidR="00AE04F1" w:rsidRPr="00AE04F1">
        <w:t>3</w:t>
      </w:r>
      <w:r w:rsidRPr="00AE04F1">
        <w:t>/202</w:t>
      </w:r>
      <w:r w:rsidR="00AE04F1" w:rsidRPr="00AE04F1">
        <w:t>3</w:t>
      </w:r>
      <w:r w:rsidRPr="00AE04F1">
        <w:t>./II</w:t>
      </w:r>
      <w:r w:rsidR="00AE04F1" w:rsidRPr="00AE04F1">
        <w:t>I</w:t>
      </w:r>
      <w:r w:rsidRPr="00AE04F1">
        <w:t>.2./ önkormányzati rendelet 14. § (2) bekezdésében biztosított felhatalmazás alapján, a polgármester által az önkormányzati költségvetésre vonatkozóan engedélyezett bevételi és kiadási előirányzat módosításokat, előirányzat átcsoportosításokat tartalmazza a T/1/PM. számú mellékletben részletezettek szerint.</w:t>
      </w:r>
    </w:p>
    <w:p w14:paraId="5CF01782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 </w:t>
      </w:r>
    </w:p>
    <w:p w14:paraId="01C2AD39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Ruzsa Község Önkormányzata irányítása alá tartozó intézmények 2. számú mellékleten szereplő – az intézményfinanszírozási bevételeket is tartalmazó – költségvetése a T/2/PM. számú melléklet szerint a polgármester által engedélyezett bevételi és kiadási előirányzat módosításokat előirányzat átcsoportosításokat tartalmazza.</w:t>
      </w:r>
    </w:p>
    <w:p w14:paraId="247C12C4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 </w:t>
      </w:r>
    </w:p>
    <w:p w14:paraId="46E89F61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 xml:space="preserve">A 3. számú melléklet az önkormányzat és az intézmények költségvetését </w:t>
      </w:r>
      <w:proofErr w:type="spellStart"/>
      <w:r w:rsidRPr="00AE04F1">
        <w:t>nettósítva</w:t>
      </w:r>
      <w:proofErr w:type="spellEnd"/>
      <w:r w:rsidRPr="00AE04F1">
        <w:t xml:space="preserve"> – az önkormányzat irányítása alá tartozó költségvetési szervek önkormányzati finanszírozási kiadása és az intézményeknél jelentkező finanszírozási bevételek nélkül – tartalmazza működési célra és felhalmozási célra elkülönítve.</w:t>
      </w:r>
    </w:p>
    <w:p w14:paraId="6537233A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 </w:t>
      </w:r>
    </w:p>
    <w:p w14:paraId="0F4F63DB" w14:textId="77777777" w:rsidR="001F5C23" w:rsidRPr="00AE04F1" w:rsidRDefault="007353F7">
      <w:pPr>
        <w:pStyle w:val="Szvegtrzs"/>
        <w:spacing w:after="0" w:line="240" w:lineRule="auto"/>
        <w:jc w:val="both"/>
        <w:rPr>
          <w:b/>
          <w:bCs/>
        </w:rPr>
      </w:pPr>
      <w:r w:rsidRPr="00AE04F1">
        <w:rPr>
          <w:b/>
          <w:bCs/>
        </w:rPr>
        <w:t>T/1/PM  TÁJÉKOZTATÓ MELLÉKLET</w:t>
      </w:r>
    </w:p>
    <w:p w14:paraId="73B67EBB" w14:textId="77777777" w:rsidR="001F5C23" w:rsidRPr="00AE04F1" w:rsidRDefault="007353F7">
      <w:pPr>
        <w:pStyle w:val="Szvegtrzs"/>
        <w:spacing w:after="0" w:line="240" w:lineRule="auto"/>
        <w:jc w:val="both"/>
        <w:rPr>
          <w:b/>
          <w:bCs/>
        </w:rPr>
      </w:pPr>
      <w:r w:rsidRPr="00AE04F1">
        <w:rPr>
          <w:b/>
          <w:bCs/>
        </w:rPr>
        <w:t>T/2/PM  TÁJÉKOZTATÓ MELLÉKLET</w:t>
      </w:r>
    </w:p>
    <w:p w14:paraId="3B28B249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 </w:t>
      </w:r>
    </w:p>
    <w:p w14:paraId="234C7928" w14:textId="0AD60782" w:rsidR="001F5C23" w:rsidRPr="00AE04F1" w:rsidRDefault="007353F7">
      <w:pPr>
        <w:pStyle w:val="Szvegtrzs"/>
        <w:spacing w:after="0" w:line="240" w:lineRule="auto"/>
        <w:jc w:val="both"/>
      </w:pPr>
      <w:r w:rsidRPr="00AE04F1">
        <w:t xml:space="preserve">Ruzsa, </w:t>
      </w:r>
      <w:r w:rsidR="00AE04F1" w:rsidRPr="00AE04F1">
        <w:t xml:space="preserve">2023. </w:t>
      </w:r>
      <w:r w:rsidR="00F70FDA">
        <w:t>szeptember</w:t>
      </w:r>
      <w:r w:rsidR="00AE04F1" w:rsidRPr="00AE04F1">
        <w:t xml:space="preserve"> …..</w:t>
      </w:r>
      <w:r w:rsidRPr="00AE04F1">
        <w:t>.</w:t>
      </w:r>
    </w:p>
    <w:p w14:paraId="47D0B6D1" w14:textId="77777777" w:rsidR="007353F7" w:rsidRPr="00AE04F1" w:rsidRDefault="007353F7">
      <w:pPr>
        <w:pStyle w:val="Szvegtrzs"/>
        <w:spacing w:after="0" w:line="240" w:lineRule="auto"/>
        <w:jc w:val="both"/>
      </w:pPr>
    </w:p>
    <w:p w14:paraId="2D024E1D" w14:textId="77777777" w:rsidR="001F5C23" w:rsidRPr="00AE04F1" w:rsidRDefault="007353F7">
      <w:pPr>
        <w:pStyle w:val="Szvegtrzs"/>
        <w:spacing w:after="0" w:line="240" w:lineRule="auto"/>
        <w:jc w:val="both"/>
      </w:pPr>
      <w:r w:rsidRPr="00AE04F1">
        <w:t> </w:t>
      </w:r>
    </w:p>
    <w:tbl>
      <w:tblPr>
        <w:tblStyle w:val="Rcsostblzat"/>
        <w:tblW w:w="4814" w:type="dxa"/>
        <w:tblInd w:w="4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AE04F1" w:rsidRPr="00AE04F1" w14:paraId="3646296D" w14:textId="77777777" w:rsidTr="007353F7">
        <w:tc>
          <w:tcPr>
            <w:tcW w:w="4814" w:type="dxa"/>
          </w:tcPr>
          <w:p w14:paraId="4C7B6E60" w14:textId="5FF6F8B3" w:rsidR="007353F7" w:rsidRPr="00AE04F1" w:rsidRDefault="00F70FDA" w:rsidP="003E2F03">
            <w:pPr>
              <w:jc w:val="center"/>
              <w:outlineLvl w:val="0"/>
            </w:pPr>
            <w:r>
              <w:rPr>
                <w:b/>
              </w:rPr>
              <w:t>Masa-Fődi Anita</w:t>
            </w:r>
          </w:p>
        </w:tc>
      </w:tr>
      <w:tr w:rsidR="007353F7" w:rsidRPr="00AE04F1" w14:paraId="45D12F1D" w14:textId="77777777" w:rsidTr="007353F7">
        <w:tc>
          <w:tcPr>
            <w:tcW w:w="4814" w:type="dxa"/>
          </w:tcPr>
          <w:p w14:paraId="3CAFF830" w14:textId="77777777" w:rsidR="007353F7" w:rsidRPr="00AE04F1" w:rsidRDefault="007353F7" w:rsidP="003E2F03">
            <w:pPr>
              <w:jc w:val="center"/>
              <w:outlineLvl w:val="0"/>
            </w:pPr>
            <w:r w:rsidRPr="00AE04F1">
              <w:rPr>
                <w:b/>
              </w:rPr>
              <w:t>jegyző</w:t>
            </w:r>
          </w:p>
        </w:tc>
      </w:tr>
    </w:tbl>
    <w:p w14:paraId="05095809" w14:textId="77777777" w:rsidR="001F5C23" w:rsidRPr="00AE04F1" w:rsidRDefault="001F5C23">
      <w:pPr>
        <w:pStyle w:val="Szvegtrzs"/>
        <w:spacing w:after="0" w:line="240" w:lineRule="auto"/>
        <w:jc w:val="both"/>
        <w:rPr>
          <w:i/>
          <w:iCs/>
        </w:rPr>
      </w:pPr>
    </w:p>
    <w:sectPr w:rsidR="001F5C23" w:rsidRPr="00AE04F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AC295" w14:textId="77777777" w:rsidR="00706381" w:rsidRDefault="007353F7">
      <w:r>
        <w:separator/>
      </w:r>
    </w:p>
  </w:endnote>
  <w:endnote w:type="continuationSeparator" w:id="0">
    <w:p w14:paraId="325AB022" w14:textId="77777777" w:rsidR="00706381" w:rsidRDefault="0073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F6CC" w14:textId="77777777" w:rsidR="001F5C23" w:rsidRDefault="007353F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175A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0558" w14:textId="77777777" w:rsidR="00706381" w:rsidRDefault="007353F7">
      <w:r>
        <w:separator/>
      </w:r>
    </w:p>
  </w:footnote>
  <w:footnote w:type="continuationSeparator" w:id="0">
    <w:p w14:paraId="10E898F8" w14:textId="77777777" w:rsidR="00706381" w:rsidRDefault="00735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95C05"/>
    <w:multiLevelType w:val="multilevel"/>
    <w:tmpl w:val="EF4E196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384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23"/>
    <w:rsid w:val="001061A2"/>
    <w:rsid w:val="001F5C23"/>
    <w:rsid w:val="003220B2"/>
    <w:rsid w:val="00325952"/>
    <w:rsid w:val="003D26E7"/>
    <w:rsid w:val="003F06D0"/>
    <w:rsid w:val="004175A4"/>
    <w:rsid w:val="00706381"/>
    <w:rsid w:val="007353F7"/>
    <w:rsid w:val="00A8004C"/>
    <w:rsid w:val="00AE04F1"/>
    <w:rsid w:val="00F7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F532"/>
  <w15:docId w15:val="{62EC472A-81B8-46CB-8C27-9D780E60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735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353F7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3F7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dc:description/>
  <cp:lastModifiedBy>ru-akati</cp:lastModifiedBy>
  <cp:revision>7</cp:revision>
  <cp:lastPrinted>2023-09-18T06:21:00Z</cp:lastPrinted>
  <dcterms:created xsi:type="dcterms:W3CDTF">2023-06-16T07:31:00Z</dcterms:created>
  <dcterms:modified xsi:type="dcterms:W3CDTF">2023-09-18T06:29:00Z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